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11D2" w14:textId="77777777" w:rsidR="00B73CB6" w:rsidRPr="00CD071A" w:rsidRDefault="00B73CB6" w:rsidP="00B73CB6">
      <w:pPr>
        <w:jc w:val="center"/>
        <w:rPr>
          <w:bCs/>
        </w:rPr>
      </w:pPr>
      <w:r w:rsidRPr="00CD071A">
        <w:rPr>
          <w:bCs/>
        </w:rPr>
        <w:t>Справка</w:t>
      </w:r>
    </w:p>
    <w:p w14:paraId="739D9DA6" w14:textId="77777777" w:rsidR="008D2F35" w:rsidRDefault="00B73CB6" w:rsidP="00CD071A">
      <w:pPr>
        <w:jc w:val="center"/>
        <w:rPr>
          <w:bCs/>
          <w:lang w:val="kk-KZ"/>
        </w:rPr>
      </w:pPr>
      <w:r w:rsidRPr="00CD071A">
        <w:rPr>
          <w:bCs/>
        </w:rPr>
        <w:t xml:space="preserve">о соискателе ученого звания </w:t>
      </w:r>
    </w:p>
    <w:p w14:paraId="33DD3FC0" w14:textId="34AD3381" w:rsidR="00B73CB6" w:rsidRDefault="00CD071A" w:rsidP="00CD071A">
      <w:pPr>
        <w:jc w:val="center"/>
        <w:rPr>
          <w:bCs/>
          <w:lang w:val="kk-KZ"/>
        </w:rPr>
      </w:pPr>
      <w:r>
        <w:rPr>
          <w:bCs/>
          <w:lang w:val="kk-KZ"/>
        </w:rPr>
        <w:t>профессора</w:t>
      </w:r>
    </w:p>
    <w:p w14:paraId="49E37BFF" w14:textId="2BEA38AA" w:rsidR="007F3C25" w:rsidRPr="00CD071A" w:rsidRDefault="007F3C25" w:rsidP="00CD071A">
      <w:pPr>
        <w:jc w:val="center"/>
        <w:rPr>
          <w:bCs/>
        </w:rPr>
      </w:pPr>
      <w:r w:rsidRPr="00CD071A">
        <w:rPr>
          <w:bCs/>
        </w:rPr>
        <w:t xml:space="preserve">по научному направлению </w:t>
      </w:r>
      <w:r w:rsidR="00A766E8" w:rsidRPr="00CD071A">
        <w:rPr>
          <w:bCs/>
        </w:rPr>
        <w:t>«10500</w:t>
      </w:r>
      <w:r w:rsidR="005E2752" w:rsidRPr="00CD071A">
        <w:rPr>
          <w:bCs/>
          <w:lang w:val="kk-KZ"/>
        </w:rPr>
        <w:t xml:space="preserve"> </w:t>
      </w:r>
      <w:r w:rsidR="005E2752" w:rsidRPr="00CD071A">
        <w:rPr>
          <w:bCs/>
        </w:rPr>
        <w:t>–</w:t>
      </w:r>
      <w:r w:rsidR="005E2752" w:rsidRPr="00CD071A">
        <w:rPr>
          <w:bCs/>
          <w:lang w:val="kk-KZ"/>
        </w:rPr>
        <w:t xml:space="preserve"> </w:t>
      </w:r>
      <w:r w:rsidRPr="00CD071A">
        <w:rPr>
          <w:bCs/>
        </w:rPr>
        <w:t>Биологические науки</w:t>
      </w:r>
      <w:r w:rsidR="00A766E8" w:rsidRPr="00CD071A">
        <w:rPr>
          <w:bCs/>
        </w:rPr>
        <w:t>»</w:t>
      </w:r>
    </w:p>
    <w:p w14:paraId="4A542A0E" w14:textId="77777777" w:rsidR="00B73CB6" w:rsidRPr="00CD071A" w:rsidRDefault="00B73CB6" w:rsidP="00D06EF2">
      <w:pPr>
        <w:spacing w:after="1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57"/>
        <w:gridCol w:w="4304"/>
      </w:tblGrid>
      <w:tr w:rsidR="00CA5308" w:rsidRPr="00CD071A" w14:paraId="1A766B8D" w14:textId="77777777" w:rsidTr="00E936A3">
        <w:tc>
          <w:tcPr>
            <w:tcW w:w="527" w:type="dxa"/>
            <w:shd w:val="clear" w:color="auto" w:fill="auto"/>
          </w:tcPr>
          <w:p w14:paraId="19DE2EB5" w14:textId="77777777" w:rsidR="00CA5308" w:rsidRPr="00CD071A" w:rsidRDefault="00CA5308" w:rsidP="00E936A3">
            <w:pPr>
              <w:rPr>
                <w:bCs/>
              </w:rPr>
            </w:pPr>
            <w:r w:rsidRPr="00CD071A">
              <w:rPr>
                <w:bCs/>
              </w:rPr>
              <w:t>1</w:t>
            </w:r>
          </w:p>
        </w:tc>
        <w:tc>
          <w:tcPr>
            <w:tcW w:w="4522" w:type="dxa"/>
            <w:shd w:val="clear" w:color="auto" w:fill="auto"/>
          </w:tcPr>
          <w:p w14:paraId="7BB2A480" w14:textId="77777777" w:rsidR="00CA5308" w:rsidRPr="00CD071A" w:rsidRDefault="00CA5308" w:rsidP="00E936A3">
            <w:pPr>
              <w:rPr>
                <w:bCs/>
              </w:rPr>
            </w:pPr>
            <w:r w:rsidRPr="00CD071A">
              <w:rPr>
                <w:bCs/>
              </w:rPr>
              <w:t>Фамилия, имя, отчество (при его наличии)</w:t>
            </w:r>
          </w:p>
        </w:tc>
        <w:tc>
          <w:tcPr>
            <w:tcW w:w="4522" w:type="dxa"/>
            <w:shd w:val="clear" w:color="auto" w:fill="auto"/>
          </w:tcPr>
          <w:p w14:paraId="0F5DBF09" w14:textId="77777777" w:rsidR="00CA5308" w:rsidRPr="00CD071A" w:rsidRDefault="00813FA1" w:rsidP="00CA5308">
            <w:pPr>
              <w:jc w:val="both"/>
              <w:rPr>
                <w:bCs/>
              </w:rPr>
            </w:pPr>
            <w:proofErr w:type="spellStart"/>
            <w:r w:rsidRPr="00CD071A">
              <w:rPr>
                <w:bCs/>
              </w:rPr>
              <w:t>Богуспаев</w:t>
            </w:r>
            <w:proofErr w:type="spellEnd"/>
            <w:r w:rsidRPr="00CD071A">
              <w:rPr>
                <w:bCs/>
              </w:rPr>
              <w:t xml:space="preserve"> Кенже-Карим Касым-Каримович</w:t>
            </w:r>
          </w:p>
        </w:tc>
      </w:tr>
      <w:tr w:rsidR="00CA5308" w:rsidRPr="00CD071A" w14:paraId="51E0193F" w14:textId="77777777" w:rsidTr="00E936A3">
        <w:tc>
          <w:tcPr>
            <w:tcW w:w="527" w:type="dxa"/>
            <w:shd w:val="clear" w:color="auto" w:fill="auto"/>
          </w:tcPr>
          <w:p w14:paraId="4C08CB4D" w14:textId="77777777" w:rsidR="00CA5308" w:rsidRPr="00CD071A" w:rsidRDefault="00CA5308" w:rsidP="00E936A3">
            <w:pPr>
              <w:rPr>
                <w:bCs/>
              </w:rPr>
            </w:pPr>
            <w:r w:rsidRPr="00CD071A">
              <w:rPr>
                <w:bCs/>
              </w:rPr>
              <w:t>2</w:t>
            </w:r>
          </w:p>
        </w:tc>
        <w:tc>
          <w:tcPr>
            <w:tcW w:w="4522" w:type="dxa"/>
            <w:shd w:val="clear" w:color="auto" w:fill="auto"/>
          </w:tcPr>
          <w:p w14:paraId="086C22F7" w14:textId="77777777" w:rsidR="00CA5308" w:rsidRPr="00CD071A" w:rsidRDefault="00CA5308" w:rsidP="00E936A3">
            <w:pPr>
              <w:jc w:val="both"/>
              <w:rPr>
                <w:bCs/>
              </w:rPr>
            </w:pPr>
            <w:r w:rsidRPr="00CD071A">
              <w:rPr>
                <w:bCs/>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378616FA" w14:textId="72FB9199" w:rsidR="00CA5308" w:rsidRPr="00CD071A" w:rsidRDefault="004C3802" w:rsidP="004C3802">
            <w:pPr>
              <w:jc w:val="both"/>
              <w:rPr>
                <w:bCs/>
              </w:rPr>
            </w:pPr>
            <w:r w:rsidRPr="00CD071A">
              <w:rPr>
                <w:bCs/>
              </w:rPr>
              <w:t xml:space="preserve">Кандидат </w:t>
            </w:r>
            <w:r w:rsidR="006364B0" w:rsidRPr="00CD071A">
              <w:rPr>
                <w:bCs/>
              </w:rPr>
              <w:t xml:space="preserve">биологических </w:t>
            </w:r>
            <w:r w:rsidRPr="00CD071A">
              <w:rPr>
                <w:bCs/>
              </w:rPr>
              <w:t>наук</w:t>
            </w:r>
            <w:r w:rsidR="00BD51D9" w:rsidRPr="00CD071A">
              <w:rPr>
                <w:bCs/>
                <w:lang w:val="kk-KZ"/>
              </w:rPr>
              <w:t>,</w:t>
            </w:r>
            <w:r w:rsidRPr="00CD071A">
              <w:rPr>
                <w:bCs/>
              </w:rPr>
              <w:t xml:space="preserve"> 198</w:t>
            </w:r>
            <w:r w:rsidR="00813FA1" w:rsidRPr="00CD071A">
              <w:rPr>
                <w:bCs/>
              </w:rPr>
              <w:t>2</w:t>
            </w:r>
            <w:r w:rsidRPr="00CD071A">
              <w:rPr>
                <w:bCs/>
              </w:rPr>
              <w:t xml:space="preserve"> г. </w:t>
            </w:r>
          </w:p>
          <w:p w14:paraId="2E2C45F8" w14:textId="21690949" w:rsidR="004C3802" w:rsidRPr="00CD071A" w:rsidRDefault="004C3802" w:rsidP="00906582">
            <w:pPr>
              <w:jc w:val="both"/>
              <w:rPr>
                <w:bCs/>
                <w:lang w:val="kk-KZ"/>
              </w:rPr>
            </w:pPr>
            <w:r w:rsidRPr="00CD071A">
              <w:rPr>
                <w:bCs/>
              </w:rPr>
              <w:t xml:space="preserve">Доктор </w:t>
            </w:r>
            <w:r w:rsidR="006364B0" w:rsidRPr="00CD071A">
              <w:rPr>
                <w:bCs/>
              </w:rPr>
              <w:t xml:space="preserve">биологических </w:t>
            </w:r>
            <w:r w:rsidRPr="00CD071A">
              <w:rPr>
                <w:bCs/>
              </w:rPr>
              <w:t>наук</w:t>
            </w:r>
            <w:r w:rsidR="00BD51D9" w:rsidRPr="00CD071A">
              <w:rPr>
                <w:bCs/>
                <w:lang w:val="kk-KZ"/>
              </w:rPr>
              <w:t>,</w:t>
            </w:r>
            <w:r w:rsidRPr="00CD071A">
              <w:rPr>
                <w:bCs/>
              </w:rPr>
              <w:t xml:space="preserve"> </w:t>
            </w:r>
            <w:r w:rsidR="00BD51D9" w:rsidRPr="00CD071A">
              <w:rPr>
                <w:bCs/>
                <w:lang w:val="kk-KZ"/>
              </w:rPr>
              <w:t xml:space="preserve">13 января </w:t>
            </w:r>
            <w:r w:rsidRPr="00CD071A">
              <w:rPr>
                <w:bCs/>
              </w:rPr>
              <w:t>2012 г</w:t>
            </w:r>
            <w:r w:rsidR="00914557" w:rsidRPr="00CD071A">
              <w:rPr>
                <w:bCs/>
                <w:lang w:val="kk-KZ"/>
              </w:rPr>
              <w:t>.</w:t>
            </w:r>
          </w:p>
          <w:p w14:paraId="73850A11" w14:textId="77777777" w:rsidR="00EC141A" w:rsidRPr="00CD071A" w:rsidRDefault="00EC141A" w:rsidP="00906582">
            <w:pPr>
              <w:jc w:val="both"/>
              <w:rPr>
                <w:bCs/>
              </w:rPr>
            </w:pPr>
          </w:p>
        </w:tc>
      </w:tr>
      <w:tr w:rsidR="00CA5308" w:rsidRPr="00CD071A" w14:paraId="75C24508" w14:textId="77777777" w:rsidTr="00E936A3">
        <w:tc>
          <w:tcPr>
            <w:tcW w:w="527" w:type="dxa"/>
            <w:shd w:val="clear" w:color="auto" w:fill="auto"/>
          </w:tcPr>
          <w:p w14:paraId="1D357575" w14:textId="77777777" w:rsidR="00CA5308" w:rsidRPr="00CD071A" w:rsidRDefault="00CA5308" w:rsidP="00E936A3">
            <w:pPr>
              <w:rPr>
                <w:bCs/>
              </w:rPr>
            </w:pPr>
            <w:r w:rsidRPr="00CD071A">
              <w:rPr>
                <w:bCs/>
              </w:rPr>
              <w:t>3</w:t>
            </w:r>
          </w:p>
        </w:tc>
        <w:tc>
          <w:tcPr>
            <w:tcW w:w="4522" w:type="dxa"/>
            <w:shd w:val="clear" w:color="auto" w:fill="auto"/>
          </w:tcPr>
          <w:p w14:paraId="26E7CEBD" w14:textId="77777777" w:rsidR="00CA5308" w:rsidRPr="00CD071A" w:rsidRDefault="00CA5308" w:rsidP="00E936A3">
            <w:pPr>
              <w:jc w:val="both"/>
              <w:rPr>
                <w:bCs/>
              </w:rPr>
            </w:pPr>
            <w:r w:rsidRPr="00CD071A">
              <w:rPr>
                <w:bCs/>
              </w:rPr>
              <w:t>Ученое звание, дата присуждения</w:t>
            </w:r>
          </w:p>
        </w:tc>
        <w:tc>
          <w:tcPr>
            <w:tcW w:w="4522" w:type="dxa"/>
            <w:shd w:val="clear" w:color="auto" w:fill="auto"/>
          </w:tcPr>
          <w:p w14:paraId="25F2FC35" w14:textId="5A38FA06" w:rsidR="00CA5308" w:rsidRPr="00CD071A" w:rsidRDefault="00CA5308" w:rsidP="00813FA1">
            <w:pPr>
              <w:jc w:val="both"/>
              <w:rPr>
                <w:bCs/>
              </w:rPr>
            </w:pPr>
            <w:r w:rsidRPr="00CD071A">
              <w:rPr>
                <w:bCs/>
              </w:rPr>
              <w:t>Доцент</w:t>
            </w:r>
            <w:r w:rsidR="00914557" w:rsidRPr="00CD071A">
              <w:rPr>
                <w:bCs/>
                <w:lang w:val="kk-KZ"/>
              </w:rPr>
              <w:t>, 7 октябр</w:t>
            </w:r>
            <w:r w:rsidR="000F64BD" w:rsidRPr="00CD071A">
              <w:rPr>
                <w:bCs/>
                <w:lang w:val="kk-KZ"/>
              </w:rPr>
              <w:t>я</w:t>
            </w:r>
            <w:r w:rsidR="00914557" w:rsidRPr="00CD071A">
              <w:rPr>
                <w:bCs/>
                <w:lang w:val="kk-KZ"/>
              </w:rPr>
              <w:t xml:space="preserve"> </w:t>
            </w:r>
            <w:r w:rsidR="00813FA1" w:rsidRPr="00CD071A">
              <w:rPr>
                <w:bCs/>
              </w:rPr>
              <w:t>2003</w:t>
            </w:r>
            <w:r w:rsidR="00914557" w:rsidRPr="00CD071A">
              <w:rPr>
                <w:bCs/>
                <w:lang w:val="kk-KZ"/>
              </w:rPr>
              <w:t xml:space="preserve"> </w:t>
            </w:r>
            <w:r w:rsidR="00CE14C2" w:rsidRPr="00CD071A">
              <w:rPr>
                <w:bCs/>
                <w:lang w:val="en-US"/>
              </w:rPr>
              <w:t>г.</w:t>
            </w:r>
          </w:p>
        </w:tc>
      </w:tr>
      <w:tr w:rsidR="00CA5308" w:rsidRPr="00CD071A" w14:paraId="54E3BB41" w14:textId="77777777" w:rsidTr="00E936A3">
        <w:tc>
          <w:tcPr>
            <w:tcW w:w="527" w:type="dxa"/>
            <w:shd w:val="clear" w:color="auto" w:fill="auto"/>
          </w:tcPr>
          <w:p w14:paraId="38DF448F" w14:textId="77777777" w:rsidR="00CA5308" w:rsidRPr="00CD071A" w:rsidRDefault="00CA5308" w:rsidP="00E936A3">
            <w:pPr>
              <w:rPr>
                <w:bCs/>
              </w:rPr>
            </w:pPr>
            <w:r w:rsidRPr="00CD071A">
              <w:rPr>
                <w:bCs/>
              </w:rPr>
              <w:t>4</w:t>
            </w:r>
          </w:p>
        </w:tc>
        <w:tc>
          <w:tcPr>
            <w:tcW w:w="4522" w:type="dxa"/>
            <w:shd w:val="clear" w:color="auto" w:fill="auto"/>
          </w:tcPr>
          <w:p w14:paraId="6855F724" w14:textId="77777777" w:rsidR="00CA5308" w:rsidRPr="00CD071A" w:rsidRDefault="00CA5308" w:rsidP="00E936A3">
            <w:pPr>
              <w:jc w:val="both"/>
              <w:rPr>
                <w:bCs/>
              </w:rPr>
            </w:pPr>
            <w:r w:rsidRPr="00CD071A">
              <w:rPr>
                <w:bCs/>
              </w:rPr>
              <w:t>Почетное звание, дата присуждения</w:t>
            </w:r>
          </w:p>
        </w:tc>
        <w:tc>
          <w:tcPr>
            <w:tcW w:w="4522" w:type="dxa"/>
            <w:shd w:val="clear" w:color="auto" w:fill="auto"/>
          </w:tcPr>
          <w:p w14:paraId="44F70E13" w14:textId="77777777" w:rsidR="00CA5308" w:rsidRPr="00CD071A" w:rsidRDefault="00CA5308" w:rsidP="00E936A3">
            <w:pPr>
              <w:jc w:val="both"/>
              <w:rPr>
                <w:bCs/>
              </w:rPr>
            </w:pPr>
          </w:p>
        </w:tc>
      </w:tr>
      <w:tr w:rsidR="00CA5308" w:rsidRPr="00CD071A" w14:paraId="0FD31ABB" w14:textId="77777777" w:rsidTr="00E936A3">
        <w:tc>
          <w:tcPr>
            <w:tcW w:w="527" w:type="dxa"/>
            <w:shd w:val="clear" w:color="auto" w:fill="auto"/>
          </w:tcPr>
          <w:p w14:paraId="3F9389F9" w14:textId="77777777" w:rsidR="00CA5308" w:rsidRPr="00CD071A" w:rsidRDefault="00CA5308" w:rsidP="00E936A3">
            <w:pPr>
              <w:rPr>
                <w:bCs/>
              </w:rPr>
            </w:pPr>
            <w:r w:rsidRPr="00CD071A">
              <w:rPr>
                <w:bCs/>
              </w:rPr>
              <w:t>5</w:t>
            </w:r>
          </w:p>
        </w:tc>
        <w:tc>
          <w:tcPr>
            <w:tcW w:w="4522" w:type="dxa"/>
            <w:shd w:val="clear" w:color="auto" w:fill="auto"/>
          </w:tcPr>
          <w:p w14:paraId="1A20FBBD" w14:textId="77777777" w:rsidR="00CA5308" w:rsidRPr="00CD071A" w:rsidRDefault="00CA5308" w:rsidP="00E936A3">
            <w:pPr>
              <w:jc w:val="both"/>
              <w:rPr>
                <w:bCs/>
              </w:rPr>
            </w:pPr>
            <w:r w:rsidRPr="00CD071A">
              <w:rPr>
                <w:bCs/>
              </w:rPr>
              <w:t>Должность (дата и номер приказа о назначении на должность)</w:t>
            </w:r>
          </w:p>
        </w:tc>
        <w:tc>
          <w:tcPr>
            <w:tcW w:w="4522" w:type="dxa"/>
            <w:shd w:val="clear" w:color="auto" w:fill="auto"/>
          </w:tcPr>
          <w:p w14:paraId="045AFCE4" w14:textId="0C6C966F" w:rsidR="00C26D33" w:rsidRPr="00CD071A" w:rsidRDefault="00801BB6" w:rsidP="00175610">
            <w:pPr>
              <w:jc w:val="both"/>
              <w:rPr>
                <w:bCs/>
                <w:lang w:val="kk-KZ"/>
              </w:rPr>
            </w:pPr>
            <w:r w:rsidRPr="00CD071A">
              <w:rPr>
                <w:bCs/>
              </w:rPr>
              <w:t xml:space="preserve">Директор </w:t>
            </w:r>
            <w:r w:rsidR="005222B3" w:rsidRPr="00CD071A">
              <w:rPr>
                <w:bCs/>
                <w:lang w:val="kk-KZ"/>
              </w:rPr>
              <w:t>НИИ</w:t>
            </w:r>
            <w:r w:rsidR="00C26D33" w:rsidRPr="00CD071A">
              <w:rPr>
                <w:bCs/>
              </w:rPr>
              <w:t xml:space="preserve"> </w:t>
            </w:r>
            <w:r w:rsidR="005222B3" w:rsidRPr="00CD071A">
              <w:rPr>
                <w:bCs/>
              </w:rPr>
              <w:t xml:space="preserve">Проблем </w:t>
            </w:r>
            <w:r w:rsidR="00C26D33" w:rsidRPr="00CD071A">
              <w:rPr>
                <w:bCs/>
              </w:rPr>
              <w:t>биологии и биотехнологии</w:t>
            </w:r>
            <w:r w:rsidR="001940B8" w:rsidRPr="00CD071A">
              <w:rPr>
                <w:bCs/>
                <w:lang w:val="kk-KZ"/>
              </w:rPr>
              <w:t xml:space="preserve"> </w:t>
            </w:r>
            <w:r w:rsidR="00E34319" w:rsidRPr="00CD071A">
              <w:rPr>
                <w:bCs/>
                <w:lang w:val="kk-KZ"/>
              </w:rPr>
              <w:t>(02.04.2003,</w:t>
            </w:r>
            <w:r w:rsidR="006758B6" w:rsidRPr="00CD071A">
              <w:rPr>
                <w:bCs/>
                <w:lang w:val="kk-KZ"/>
              </w:rPr>
              <w:t xml:space="preserve"> №5321-1910-ГП)</w:t>
            </w:r>
            <w:r w:rsidR="00C26D33" w:rsidRPr="00CD071A">
              <w:rPr>
                <w:bCs/>
              </w:rPr>
              <w:t xml:space="preserve">, </w:t>
            </w:r>
          </w:p>
          <w:p w14:paraId="13AB101F" w14:textId="4765DD04" w:rsidR="00C26D33" w:rsidRPr="00CD071A" w:rsidRDefault="00384352" w:rsidP="00175610">
            <w:pPr>
              <w:jc w:val="both"/>
              <w:rPr>
                <w:bCs/>
                <w:lang w:val="kk-KZ"/>
              </w:rPr>
            </w:pPr>
            <w:r w:rsidRPr="00CD071A">
              <w:rPr>
                <w:bCs/>
                <w:lang w:val="kk-KZ"/>
              </w:rPr>
              <w:t>И</w:t>
            </w:r>
            <w:r w:rsidR="00801BB6" w:rsidRPr="00CD071A">
              <w:rPr>
                <w:bCs/>
                <w:lang w:val="kk-KZ"/>
              </w:rPr>
              <w:t>.о. </w:t>
            </w:r>
            <w:r w:rsidR="00C26D33" w:rsidRPr="00CD071A">
              <w:rPr>
                <w:bCs/>
              </w:rPr>
              <w:t xml:space="preserve">директора </w:t>
            </w:r>
            <w:r w:rsidR="008857F2" w:rsidRPr="00CD071A">
              <w:rPr>
                <w:bCs/>
              </w:rPr>
              <w:t>Научно</w:t>
            </w:r>
            <w:r w:rsidR="00C26D33" w:rsidRPr="00CD071A">
              <w:rPr>
                <w:bCs/>
              </w:rPr>
              <w:t>-технологического парка</w:t>
            </w:r>
            <w:r w:rsidR="006758B6" w:rsidRPr="00CD071A">
              <w:rPr>
                <w:bCs/>
                <w:lang w:val="kk-KZ"/>
              </w:rPr>
              <w:t xml:space="preserve"> (</w:t>
            </w:r>
            <w:r w:rsidR="00EF1D64" w:rsidRPr="00CD071A">
              <w:rPr>
                <w:bCs/>
                <w:lang w:val="kk-KZ"/>
              </w:rPr>
              <w:t>№3–56</w:t>
            </w:r>
            <w:r w:rsidR="00E75CF1" w:rsidRPr="00CD071A">
              <w:rPr>
                <w:bCs/>
                <w:lang w:val="kk-KZ"/>
              </w:rPr>
              <w:t xml:space="preserve"> от 12.01.2010)</w:t>
            </w:r>
            <w:r w:rsidR="00C26D33" w:rsidRPr="00CD071A">
              <w:rPr>
                <w:bCs/>
              </w:rPr>
              <w:t xml:space="preserve">, </w:t>
            </w:r>
          </w:p>
          <w:p w14:paraId="1BB2FB7F" w14:textId="05EAC3D8" w:rsidR="00C26D33" w:rsidRPr="00CD071A" w:rsidRDefault="00D844DD" w:rsidP="00175610">
            <w:pPr>
              <w:jc w:val="both"/>
              <w:rPr>
                <w:bCs/>
                <w:lang w:val="kk-KZ"/>
              </w:rPr>
            </w:pPr>
            <w:r w:rsidRPr="00CD071A">
              <w:rPr>
                <w:bCs/>
              </w:rPr>
              <w:t xml:space="preserve">Ведущий </w:t>
            </w:r>
            <w:r w:rsidR="00C26D33" w:rsidRPr="00CD071A">
              <w:rPr>
                <w:bCs/>
              </w:rPr>
              <w:t>научный сотрудник НИИ проблем экологии</w:t>
            </w:r>
            <w:r w:rsidR="00B25F4B" w:rsidRPr="00CD071A">
              <w:rPr>
                <w:bCs/>
                <w:lang w:val="kk-KZ"/>
              </w:rPr>
              <w:t xml:space="preserve"> (№128-л от 01.10.2012)</w:t>
            </w:r>
            <w:r w:rsidR="00C26D33" w:rsidRPr="00CD071A">
              <w:rPr>
                <w:bCs/>
              </w:rPr>
              <w:t xml:space="preserve">, </w:t>
            </w:r>
          </w:p>
          <w:p w14:paraId="314DC6DF" w14:textId="05845D4B" w:rsidR="00CA5308" w:rsidRPr="00CD071A" w:rsidRDefault="00660497" w:rsidP="00175610">
            <w:pPr>
              <w:jc w:val="both"/>
              <w:rPr>
                <w:bCs/>
                <w:lang w:val="kk-KZ"/>
              </w:rPr>
            </w:pPr>
            <w:r w:rsidRPr="00CD071A">
              <w:rPr>
                <w:bCs/>
                <w:lang w:val="kk-KZ"/>
              </w:rPr>
              <w:t xml:space="preserve">Главный </w:t>
            </w:r>
            <w:r w:rsidR="00C26D33" w:rsidRPr="00CD071A">
              <w:rPr>
                <w:bCs/>
              </w:rPr>
              <w:t xml:space="preserve">научный сотрудник НИИ </w:t>
            </w:r>
            <w:r w:rsidR="005222B3" w:rsidRPr="00CD071A">
              <w:rPr>
                <w:bCs/>
              </w:rPr>
              <w:t xml:space="preserve">Проблем </w:t>
            </w:r>
            <w:r w:rsidR="00C26D33" w:rsidRPr="00CD071A">
              <w:rPr>
                <w:bCs/>
              </w:rPr>
              <w:t>биологии и биотехнологии</w:t>
            </w:r>
            <w:r w:rsidR="001C7B8A" w:rsidRPr="00CD071A">
              <w:rPr>
                <w:bCs/>
                <w:lang w:val="kk-KZ"/>
              </w:rPr>
              <w:t xml:space="preserve"> </w:t>
            </w:r>
            <w:r w:rsidR="00C26D33" w:rsidRPr="00CD071A">
              <w:rPr>
                <w:bCs/>
                <w:lang w:val="kk-KZ"/>
              </w:rPr>
              <w:t>(</w:t>
            </w:r>
            <w:r w:rsidR="001C7B8A" w:rsidRPr="00CD071A">
              <w:rPr>
                <w:bCs/>
                <w:lang w:val="kk-KZ"/>
              </w:rPr>
              <w:t>№2185</w:t>
            </w:r>
            <w:r w:rsidR="00801BB6" w:rsidRPr="00CD071A">
              <w:rPr>
                <w:bCs/>
                <w:lang w:val="kk-KZ"/>
              </w:rPr>
              <w:t>-к</w:t>
            </w:r>
            <w:r w:rsidR="001C7B8A" w:rsidRPr="00CD071A">
              <w:rPr>
                <w:bCs/>
                <w:lang w:val="kk-KZ"/>
              </w:rPr>
              <w:t xml:space="preserve"> от 21.06.</w:t>
            </w:r>
            <w:r w:rsidR="001940B8" w:rsidRPr="00CD071A">
              <w:rPr>
                <w:bCs/>
                <w:lang w:val="kk-KZ"/>
              </w:rPr>
              <w:t>20</w:t>
            </w:r>
            <w:r w:rsidR="001C7B8A" w:rsidRPr="00CD071A">
              <w:rPr>
                <w:bCs/>
                <w:lang w:val="kk-KZ"/>
              </w:rPr>
              <w:t>23</w:t>
            </w:r>
            <w:r w:rsidR="001940B8" w:rsidRPr="00CD071A">
              <w:rPr>
                <w:bCs/>
                <w:lang w:val="kk-KZ"/>
              </w:rPr>
              <w:t>)</w:t>
            </w:r>
            <w:r w:rsidR="00175610" w:rsidRPr="00CD071A">
              <w:rPr>
                <w:bCs/>
                <w:lang w:val="kk-KZ"/>
              </w:rPr>
              <w:t xml:space="preserve"> </w:t>
            </w:r>
          </w:p>
        </w:tc>
      </w:tr>
      <w:tr w:rsidR="00CA5308" w:rsidRPr="00CD071A" w14:paraId="69A83F3B" w14:textId="77777777" w:rsidTr="00E936A3">
        <w:tc>
          <w:tcPr>
            <w:tcW w:w="527" w:type="dxa"/>
            <w:shd w:val="clear" w:color="auto" w:fill="auto"/>
          </w:tcPr>
          <w:p w14:paraId="30B52784" w14:textId="77777777" w:rsidR="00CA5308" w:rsidRPr="00CD071A" w:rsidRDefault="00CA5308" w:rsidP="00E936A3">
            <w:pPr>
              <w:rPr>
                <w:bCs/>
              </w:rPr>
            </w:pPr>
            <w:r w:rsidRPr="00CD071A">
              <w:rPr>
                <w:bCs/>
              </w:rPr>
              <w:t>6</w:t>
            </w:r>
          </w:p>
        </w:tc>
        <w:tc>
          <w:tcPr>
            <w:tcW w:w="4522" w:type="dxa"/>
            <w:shd w:val="clear" w:color="auto" w:fill="auto"/>
          </w:tcPr>
          <w:p w14:paraId="30B9B38B" w14:textId="77777777" w:rsidR="00CA5308" w:rsidRPr="00CD071A" w:rsidRDefault="00CA5308" w:rsidP="00E936A3">
            <w:pPr>
              <w:jc w:val="both"/>
              <w:rPr>
                <w:bCs/>
              </w:rPr>
            </w:pPr>
            <w:r w:rsidRPr="00CD071A">
              <w:rPr>
                <w:bCs/>
              </w:rPr>
              <w:t xml:space="preserve">Стаж научной, научно-педагогической деятельности </w:t>
            </w:r>
          </w:p>
        </w:tc>
        <w:tc>
          <w:tcPr>
            <w:tcW w:w="4522" w:type="dxa"/>
            <w:shd w:val="clear" w:color="auto" w:fill="auto"/>
          </w:tcPr>
          <w:p w14:paraId="5F29A500" w14:textId="77777777" w:rsidR="001C7B8A" w:rsidRPr="00CD071A" w:rsidRDefault="00CA5308" w:rsidP="001C7B8A">
            <w:pPr>
              <w:jc w:val="both"/>
              <w:rPr>
                <w:bCs/>
              </w:rPr>
            </w:pPr>
            <w:r w:rsidRPr="00CD071A">
              <w:rPr>
                <w:bCs/>
              </w:rPr>
              <w:t xml:space="preserve">Всего </w:t>
            </w:r>
            <w:r w:rsidR="00E279CC" w:rsidRPr="00CD071A">
              <w:rPr>
                <w:bCs/>
                <w:lang w:val="kk-KZ"/>
              </w:rPr>
              <w:t>52</w:t>
            </w:r>
            <w:r w:rsidR="001C7B8A" w:rsidRPr="00CD071A">
              <w:rPr>
                <w:bCs/>
              </w:rPr>
              <w:t xml:space="preserve"> </w:t>
            </w:r>
            <w:r w:rsidR="00E279CC" w:rsidRPr="00CD071A">
              <w:rPr>
                <w:bCs/>
              </w:rPr>
              <w:t>года</w:t>
            </w:r>
            <w:r w:rsidR="001C7B8A" w:rsidRPr="00CD071A">
              <w:rPr>
                <w:bCs/>
              </w:rPr>
              <w:t>.</w:t>
            </w:r>
            <w:r w:rsidRPr="00CD071A">
              <w:rPr>
                <w:bCs/>
              </w:rPr>
              <w:t xml:space="preserve"> </w:t>
            </w:r>
          </w:p>
          <w:p w14:paraId="5BABD21B" w14:textId="77777777" w:rsidR="00CA5308" w:rsidRPr="00CD071A" w:rsidRDefault="00CA5308" w:rsidP="009170D7">
            <w:pPr>
              <w:jc w:val="both"/>
              <w:rPr>
                <w:bCs/>
              </w:rPr>
            </w:pPr>
          </w:p>
        </w:tc>
      </w:tr>
      <w:tr w:rsidR="00B73CB6" w:rsidRPr="00CD071A" w14:paraId="57CDA78C" w14:textId="77777777" w:rsidTr="00E936A3">
        <w:tc>
          <w:tcPr>
            <w:tcW w:w="527" w:type="dxa"/>
            <w:shd w:val="clear" w:color="auto" w:fill="auto"/>
          </w:tcPr>
          <w:p w14:paraId="768EAA13" w14:textId="77777777" w:rsidR="00B73CB6" w:rsidRPr="00CD071A" w:rsidRDefault="00B73CB6" w:rsidP="00E936A3">
            <w:pPr>
              <w:rPr>
                <w:bCs/>
              </w:rPr>
            </w:pPr>
            <w:r w:rsidRPr="00CD071A">
              <w:rPr>
                <w:bCs/>
              </w:rPr>
              <w:t>7</w:t>
            </w:r>
          </w:p>
        </w:tc>
        <w:tc>
          <w:tcPr>
            <w:tcW w:w="4522" w:type="dxa"/>
            <w:shd w:val="clear" w:color="auto" w:fill="auto"/>
          </w:tcPr>
          <w:p w14:paraId="5A1F8D77" w14:textId="77777777" w:rsidR="00B73CB6" w:rsidRPr="00CD071A" w:rsidRDefault="00B73CB6" w:rsidP="00B73CB6">
            <w:pPr>
              <w:jc w:val="both"/>
              <w:rPr>
                <w:bCs/>
              </w:rPr>
            </w:pPr>
            <w:r w:rsidRPr="00CD071A">
              <w:rPr>
                <w:bCs/>
              </w:rPr>
              <w:t xml:space="preserve">Количество научных статей после защиты диссертации/получения ученого звания ассоциированного профессора (доцента) </w:t>
            </w:r>
          </w:p>
          <w:p w14:paraId="07830419" w14:textId="77777777" w:rsidR="00EC141A" w:rsidRPr="00CD071A" w:rsidRDefault="00EC141A" w:rsidP="00B73CB6">
            <w:pPr>
              <w:jc w:val="both"/>
              <w:rPr>
                <w:bCs/>
              </w:rPr>
            </w:pPr>
          </w:p>
          <w:p w14:paraId="4840DBD8" w14:textId="77777777" w:rsidR="00EC141A" w:rsidRPr="00CD071A" w:rsidRDefault="00EC141A" w:rsidP="00B73CB6">
            <w:pPr>
              <w:jc w:val="both"/>
              <w:rPr>
                <w:bCs/>
              </w:rPr>
            </w:pPr>
          </w:p>
        </w:tc>
        <w:tc>
          <w:tcPr>
            <w:tcW w:w="4522" w:type="dxa"/>
            <w:shd w:val="clear" w:color="auto" w:fill="auto"/>
          </w:tcPr>
          <w:p w14:paraId="7B3EC01D" w14:textId="77777777" w:rsidR="0037650E" w:rsidRPr="00CD071A" w:rsidRDefault="00B73CB6" w:rsidP="00B73CB6">
            <w:pPr>
              <w:jc w:val="both"/>
              <w:rPr>
                <w:bCs/>
              </w:rPr>
            </w:pPr>
            <w:r w:rsidRPr="00CD071A">
              <w:rPr>
                <w:bCs/>
              </w:rPr>
              <w:t xml:space="preserve">Всего </w:t>
            </w:r>
            <w:r w:rsidR="00EC141A" w:rsidRPr="00CD071A">
              <w:t>≥</w:t>
            </w:r>
            <w:r w:rsidR="00FA49A3" w:rsidRPr="00CD071A">
              <w:t>120</w:t>
            </w:r>
          </w:p>
          <w:p w14:paraId="6B32C105" w14:textId="629F7334" w:rsidR="00240A81" w:rsidRPr="00CD071A" w:rsidRDefault="00B73CB6" w:rsidP="00E279CC">
            <w:pPr>
              <w:jc w:val="both"/>
              <w:rPr>
                <w:bCs/>
                <w:lang w:val="kk-KZ"/>
              </w:rPr>
            </w:pPr>
            <w:r w:rsidRPr="00CD071A">
              <w:rPr>
                <w:bCs/>
              </w:rPr>
              <w:t>в изданиях</w:t>
            </w:r>
            <w:r w:rsidRPr="00CD071A">
              <w:rPr>
                <w:bCs/>
                <w:lang w:val="kk-KZ"/>
              </w:rPr>
              <w:t>,</w:t>
            </w:r>
            <w:r w:rsidRPr="00CD071A">
              <w:rPr>
                <w:bCs/>
              </w:rPr>
              <w:t xml:space="preserve"> реком</w:t>
            </w:r>
            <w:r w:rsidR="00E279CC" w:rsidRPr="00CD071A">
              <w:rPr>
                <w:bCs/>
              </w:rPr>
              <w:t>ендуемых уполномоченным органом</w:t>
            </w:r>
            <w:r w:rsidRPr="00CD071A">
              <w:rPr>
                <w:bCs/>
              </w:rPr>
              <w:t>,</w:t>
            </w:r>
            <w:r w:rsidR="00E279CC" w:rsidRPr="00CD071A">
              <w:rPr>
                <w:bCs/>
                <w:lang w:val="kk-KZ"/>
              </w:rPr>
              <w:t xml:space="preserve"> </w:t>
            </w:r>
            <w:r w:rsidR="00B043D2" w:rsidRPr="00CD071A">
              <w:rPr>
                <w:bCs/>
              </w:rPr>
              <w:t>–</w:t>
            </w:r>
            <w:r w:rsidR="00253B09" w:rsidRPr="00CD071A">
              <w:rPr>
                <w:bCs/>
                <w:lang w:val="kk-KZ"/>
              </w:rPr>
              <w:t xml:space="preserve"> 25,</w:t>
            </w:r>
          </w:p>
          <w:p w14:paraId="315CFFCA" w14:textId="57429F5C" w:rsidR="00B73CB6" w:rsidRPr="00CD071A" w:rsidRDefault="00B73CB6" w:rsidP="00E279CC">
            <w:pPr>
              <w:jc w:val="both"/>
              <w:rPr>
                <w:bCs/>
                <w:lang w:val="kk-KZ"/>
              </w:rPr>
            </w:pPr>
            <w:r w:rsidRPr="00CD071A">
              <w:rPr>
                <w:bCs/>
                <w:lang w:val="kk-KZ"/>
              </w:rPr>
              <w:t>в научных журналах, входящих в базы компании Clarivate Analytics (Кларивэйт</w:t>
            </w:r>
            <w:r w:rsidR="000537AD" w:rsidRPr="00CD071A">
              <w:rPr>
                <w:bCs/>
                <w:lang w:val="kk-KZ"/>
              </w:rPr>
              <w:t xml:space="preserve"> </w:t>
            </w:r>
            <w:r w:rsidRPr="00CD071A">
              <w:rPr>
                <w:bCs/>
                <w:lang w:val="kk-KZ"/>
              </w:rPr>
              <w:t>Аналитикс) (Web of Science Core Collection, Clarivate Analytics (Вэб оф Сайнс Кор Коллекшн, Кларивэйт</w:t>
            </w:r>
            <w:r w:rsidR="000537AD" w:rsidRPr="00CD071A">
              <w:rPr>
                <w:bCs/>
                <w:lang w:val="kk-KZ"/>
              </w:rPr>
              <w:t xml:space="preserve"> </w:t>
            </w:r>
            <w:r w:rsidRPr="00CD071A">
              <w:rPr>
                <w:bCs/>
                <w:lang w:val="kk-KZ"/>
              </w:rPr>
              <w:t>Аналитикс)</w:t>
            </w:r>
            <w:r w:rsidR="00E279CC" w:rsidRPr="00CD071A">
              <w:rPr>
                <w:bCs/>
                <w:lang w:val="kk-KZ"/>
              </w:rPr>
              <w:t xml:space="preserve"> </w:t>
            </w:r>
            <w:r w:rsidRPr="00CD071A">
              <w:rPr>
                <w:bCs/>
                <w:lang w:val="kk-KZ"/>
              </w:rPr>
              <w:t xml:space="preserve">Scopus (Скопус) или JSTOR (ДЖЕЙСТОР) </w:t>
            </w:r>
            <w:r w:rsidR="003B71C6" w:rsidRPr="00CD071A">
              <w:rPr>
                <w:bCs/>
                <w:lang w:val="kk-KZ"/>
              </w:rPr>
              <w:t xml:space="preserve">– </w:t>
            </w:r>
            <w:r w:rsidR="001779D8" w:rsidRPr="00CD071A">
              <w:rPr>
                <w:bCs/>
                <w:lang w:val="kk-KZ"/>
              </w:rPr>
              <w:t>3</w:t>
            </w:r>
            <w:r w:rsidRPr="00CD071A">
              <w:rPr>
                <w:lang w:val="kk-KZ"/>
              </w:rPr>
              <w:t>.</w:t>
            </w:r>
          </w:p>
        </w:tc>
      </w:tr>
      <w:tr w:rsidR="00CA5308" w:rsidRPr="00CD071A" w14:paraId="1C694EDF" w14:textId="77777777" w:rsidTr="00E936A3">
        <w:tc>
          <w:tcPr>
            <w:tcW w:w="527" w:type="dxa"/>
            <w:shd w:val="clear" w:color="auto" w:fill="auto"/>
          </w:tcPr>
          <w:p w14:paraId="07A1846C" w14:textId="77777777" w:rsidR="00CA5308" w:rsidRPr="00CD071A" w:rsidRDefault="00CA5308" w:rsidP="00E936A3">
            <w:pPr>
              <w:rPr>
                <w:bCs/>
              </w:rPr>
            </w:pPr>
            <w:r w:rsidRPr="00CD071A">
              <w:rPr>
                <w:bCs/>
              </w:rPr>
              <w:t>8</w:t>
            </w:r>
          </w:p>
        </w:tc>
        <w:tc>
          <w:tcPr>
            <w:tcW w:w="4522" w:type="dxa"/>
            <w:shd w:val="clear" w:color="auto" w:fill="auto"/>
          </w:tcPr>
          <w:p w14:paraId="5A61DF8D" w14:textId="77777777" w:rsidR="00CA5308" w:rsidRPr="00CD071A" w:rsidRDefault="00CA5308" w:rsidP="00E936A3">
            <w:pPr>
              <w:jc w:val="both"/>
              <w:rPr>
                <w:bCs/>
              </w:rPr>
            </w:pPr>
            <w:r w:rsidRPr="00CD071A">
              <w:rPr>
                <w:bCs/>
              </w:rPr>
              <w:t>Количество, изданных за последние 5</w:t>
            </w:r>
            <w:r w:rsidRPr="00CD071A">
              <w:rPr>
                <w:bCs/>
                <w:lang w:val="en-US"/>
              </w:rPr>
              <w:t> </w:t>
            </w:r>
            <w:r w:rsidRPr="00CD071A">
              <w:rPr>
                <w:bCs/>
              </w:rPr>
              <w:t xml:space="preserve">лет монографий, учебников, единолично написанных учебных (учебно-методическое) пособий </w:t>
            </w:r>
          </w:p>
        </w:tc>
        <w:tc>
          <w:tcPr>
            <w:tcW w:w="4522" w:type="dxa"/>
            <w:shd w:val="clear" w:color="auto" w:fill="auto"/>
          </w:tcPr>
          <w:p w14:paraId="502E2AC0" w14:textId="4A71AF72" w:rsidR="00CA5308" w:rsidRPr="00CD071A" w:rsidRDefault="000537AD" w:rsidP="00FA49A3">
            <w:pPr>
              <w:jc w:val="both"/>
              <w:rPr>
                <w:bCs/>
                <w:lang w:val="kk-KZ"/>
              </w:rPr>
            </w:pPr>
            <w:r w:rsidRPr="00CD071A">
              <w:rPr>
                <w:bCs/>
              </w:rPr>
              <w:t>3</w:t>
            </w:r>
            <w:r w:rsidR="000F4ABF" w:rsidRPr="00CD071A">
              <w:rPr>
                <w:bCs/>
                <w:lang w:val="kk-KZ"/>
              </w:rPr>
              <w:t xml:space="preserve"> монографии</w:t>
            </w:r>
            <w:r w:rsidR="00E24DCD" w:rsidRPr="00CD071A">
              <w:rPr>
                <w:bCs/>
              </w:rPr>
              <w:t xml:space="preserve"> в соавторстве</w:t>
            </w:r>
            <w:r w:rsidR="000F64BD" w:rsidRPr="00CD071A">
              <w:rPr>
                <w:bCs/>
                <w:lang w:val="kk-KZ"/>
              </w:rPr>
              <w:t>.</w:t>
            </w:r>
          </w:p>
          <w:p w14:paraId="77CA0687" w14:textId="5DCC1C12" w:rsidR="000F4ABF" w:rsidRPr="00CD071A" w:rsidRDefault="000F4ABF" w:rsidP="00FA49A3">
            <w:pPr>
              <w:jc w:val="both"/>
              <w:rPr>
                <w:bCs/>
                <w:lang w:val="kk-KZ"/>
              </w:rPr>
            </w:pPr>
            <w:r w:rsidRPr="00CD071A">
              <w:rPr>
                <w:bCs/>
                <w:lang w:val="kk-KZ"/>
              </w:rPr>
              <w:t>«</w:t>
            </w:r>
            <w:r w:rsidR="00C5328C" w:rsidRPr="00CD071A">
              <w:rPr>
                <w:bCs/>
                <w:lang w:val="kk-KZ"/>
              </w:rPr>
              <w:t>Вермикультура: научные основы, достижения и перспективы» (Алматы: Қазақ университеті, 2025</w:t>
            </w:r>
            <w:r w:rsidR="00C5328C" w:rsidRPr="00CD071A">
              <w:rPr>
                <w:bCs/>
                <w:lang w:val="kk-KZ"/>
              </w:rPr>
              <w:t>.)</w:t>
            </w:r>
          </w:p>
        </w:tc>
      </w:tr>
      <w:tr w:rsidR="00CA5308" w:rsidRPr="004C11D7" w14:paraId="053A8BF0" w14:textId="77777777" w:rsidTr="00E936A3">
        <w:tc>
          <w:tcPr>
            <w:tcW w:w="527" w:type="dxa"/>
            <w:shd w:val="clear" w:color="auto" w:fill="auto"/>
          </w:tcPr>
          <w:p w14:paraId="0F039529" w14:textId="77777777" w:rsidR="00CA5308" w:rsidRPr="004C11D7" w:rsidRDefault="00CA5308" w:rsidP="00E936A3">
            <w:pPr>
              <w:rPr>
                <w:bCs/>
              </w:rPr>
            </w:pPr>
            <w:r w:rsidRPr="004C11D7">
              <w:rPr>
                <w:bCs/>
              </w:rPr>
              <w:t>9</w:t>
            </w:r>
          </w:p>
        </w:tc>
        <w:tc>
          <w:tcPr>
            <w:tcW w:w="4522" w:type="dxa"/>
            <w:shd w:val="clear" w:color="auto" w:fill="auto"/>
          </w:tcPr>
          <w:p w14:paraId="0B0DD020" w14:textId="77777777" w:rsidR="004C11D7" w:rsidRPr="004C11D7" w:rsidRDefault="00CA5308" w:rsidP="00E936A3">
            <w:pPr>
              <w:tabs>
                <w:tab w:val="left" w:pos="480"/>
              </w:tabs>
              <w:jc w:val="both"/>
              <w:rPr>
                <w:lang w:val="kk-KZ"/>
              </w:rPr>
            </w:pPr>
            <w:r w:rsidRPr="004C11D7">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w:t>
            </w:r>
          </w:p>
          <w:p w14:paraId="177DF8B3" w14:textId="09513292" w:rsidR="00CA5308" w:rsidRPr="004C11D7" w:rsidRDefault="00CA5308" w:rsidP="00E936A3">
            <w:pPr>
              <w:tabs>
                <w:tab w:val="left" w:pos="480"/>
              </w:tabs>
              <w:jc w:val="both"/>
              <w:rPr>
                <w:bCs/>
              </w:rPr>
            </w:pPr>
            <w:r w:rsidRPr="004C11D7">
              <w:lastRenderedPageBreak/>
              <w:t>степень доктора философии (PhD), доктора по профилю</w:t>
            </w:r>
          </w:p>
        </w:tc>
        <w:tc>
          <w:tcPr>
            <w:tcW w:w="4522" w:type="dxa"/>
            <w:shd w:val="clear" w:color="auto" w:fill="auto"/>
          </w:tcPr>
          <w:p w14:paraId="513FC272" w14:textId="614F37FC" w:rsidR="00E24DCD" w:rsidRPr="004C11D7" w:rsidRDefault="00FA49A3" w:rsidP="004C11D7">
            <w:pPr>
              <w:pStyle w:val="a3"/>
              <w:numPr>
                <w:ilvl w:val="0"/>
                <w:numId w:val="4"/>
              </w:numPr>
              <w:ind w:left="249" w:hanging="249"/>
              <w:jc w:val="both"/>
              <w:rPr>
                <w:bCs/>
              </w:rPr>
            </w:pPr>
            <w:r w:rsidRPr="004C11D7">
              <w:rPr>
                <w:bCs/>
              </w:rPr>
              <w:lastRenderedPageBreak/>
              <w:t xml:space="preserve">Оразова Салтанат </w:t>
            </w:r>
            <w:proofErr w:type="spellStart"/>
            <w:r w:rsidRPr="004C11D7">
              <w:rPr>
                <w:bCs/>
              </w:rPr>
              <w:t>Болатовна</w:t>
            </w:r>
            <w:proofErr w:type="spellEnd"/>
            <w:r w:rsidR="00E24DCD" w:rsidRPr="004C11D7">
              <w:rPr>
                <w:bCs/>
              </w:rPr>
              <w:t>, кандидат биологических наук</w:t>
            </w:r>
            <w:r w:rsidR="008A0AB8" w:rsidRPr="004C11D7">
              <w:rPr>
                <w:bCs/>
                <w:lang w:val="kk-KZ"/>
              </w:rPr>
              <w:t xml:space="preserve">, </w:t>
            </w:r>
            <w:r w:rsidR="00E24DCD" w:rsidRPr="004C11D7">
              <w:rPr>
                <w:bCs/>
              </w:rPr>
              <w:t>200</w:t>
            </w:r>
            <w:r w:rsidRPr="004C11D7">
              <w:rPr>
                <w:bCs/>
              </w:rPr>
              <w:t>9</w:t>
            </w:r>
          </w:p>
          <w:p w14:paraId="161380A2" w14:textId="5100B025" w:rsidR="00E24DCD" w:rsidRPr="004C11D7" w:rsidRDefault="00FA49A3" w:rsidP="004C11D7">
            <w:pPr>
              <w:pStyle w:val="a3"/>
              <w:numPr>
                <w:ilvl w:val="0"/>
                <w:numId w:val="4"/>
              </w:numPr>
              <w:ind w:left="249" w:hanging="249"/>
              <w:jc w:val="both"/>
              <w:rPr>
                <w:bCs/>
              </w:rPr>
            </w:pPr>
            <w:proofErr w:type="spellStart"/>
            <w:r w:rsidRPr="004C11D7">
              <w:rPr>
                <w:bCs/>
              </w:rPr>
              <w:t>Ережепов</w:t>
            </w:r>
            <w:proofErr w:type="spellEnd"/>
            <w:r w:rsidRPr="004C11D7">
              <w:rPr>
                <w:bCs/>
              </w:rPr>
              <w:t xml:space="preserve"> Даурен </w:t>
            </w:r>
            <w:proofErr w:type="spellStart"/>
            <w:r w:rsidRPr="004C11D7">
              <w:rPr>
                <w:bCs/>
              </w:rPr>
              <w:t>Адилович</w:t>
            </w:r>
            <w:proofErr w:type="spellEnd"/>
            <w:r w:rsidR="00FD36ED" w:rsidRPr="004C11D7">
              <w:rPr>
                <w:bCs/>
                <w:lang w:val="kk-KZ"/>
              </w:rPr>
              <w:t>, доктор философии</w:t>
            </w:r>
            <w:r w:rsidRPr="004C11D7">
              <w:rPr>
                <w:bCs/>
              </w:rPr>
              <w:t xml:space="preserve"> (</w:t>
            </w:r>
            <w:r w:rsidRPr="004C11D7">
              <w:rPr>
                <w:bCs/>
                <w:lang w:val="en-US"/>
              </w:rPr>
              <w:t>Ph</w:t>
            </w:r>
            <w:r w:rsidRPr="004C11D7">
              <w:rPr>
                <w:bCs/>
              </w:rPr>
              <w:t>.</w:t>
            </w:r>
            <w:r w:rsidRPr="004C11D7">
              <w:rPr>
                <w:bCs/>
                <w:lang w:val="en-US"/>
              </w:rPr>
              <w:t>D</w:t>
            </w:r>
            <w:r w:rsidRPr="004C11D7">
              <w:rPr>
                <w:bCs/>
              </w:rPr>
              <w:t>.</w:t>
            </w:r>
            <w:r w:rsidR="00FD36ED" w:rsidRPr="004C11D7">
              <w:rPr>
                <w:bCs/>
                <w:lang w:val="kk-KZ"/>
              </w:rPr>
              <w:t>)</w:t>
            </w:r>
            <w:r w:rsidR="008A0AB8" w:rsidRPr="004C11D7">
              <w:rPr>
                <w:bCs/>
                <w:lang w:val="kk-KZ"/>
              </w:rPr>
              <w:t xml:space="preserve">, </w:t>
            </w:r>
            <w:r w:rsidRPr="004C11D7">
              <w:rPr>
                <w:bCs/>
              </w:rPr>
              <w:t>2009</w:t>
            </w:r>
          </w:p>
        </w:tc>
      </w:tr>
      <w:tr w:rsidR="00CA5308" w:rsidRPr="004C11D7" w14:paraId="154C4FC9" w14:textId="77777777" w:rsidTr="00E936A3">
        <w:tc>
          <w:tcPr>
            <w:tcW w:w="527" w:type="dxa"/>
            <w:shd w:val="clear" w:color="auto" w:fill="auto"/>
          </w:tcPr>
          <w:p w14:paraId="32173BCC" w14:textId="77777777" w:rsidR="00CA5308" w:rsidRPr="004C11D7" w:rsidRDefault="00CA5308" w:rsidP="00E936A3">
            <w:pPr>
              <w:rPr>
                <w:bCs/>
              </w:rPr>
            </w:pPr>
            <w:r w:rsidRPr="004C11D7">
              <w:rPr>
                <w:bCs/>
              </w:rPr>
              <w:t>10</w:t>
            </w:r>
          </w:p>
        </w:tc>
        <w:tc>
          <w:tcPr>
            <w:tcW w:w="4522" w:type="dxa"/>
            <w:shd w:val="clear" w:color="auto" w:fill="auto"/>
          </w:tcPr>
          <w:p w14:paraId="405DD122" w14:textId="77777777" w:rsidR="00CA5308" w:rsidRPr="004C11D7" w:rsidRDefault="00CA5308" w:rsidP="00E936A3">
            <w:pPr>
              <w:jc w:val="both"/>
              <w:rPr>
                <w:bCs/>
              </w:rPr>
            </w:pPr>
            <w:r w:rsidRPr="004C11D7">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6A2CDEE3" w14:textId="77777777" w:rsidR="00CA5308" w:rsidRPr="004C11D7" w:rsidRDefault="00CA5308" w:rsidP="003F6BC0">
            <w:pPr>
              <w:jc w:val="both"/>
              <w:rPr>
                <w:bCs/>
              </w:rPr>
            </w:pPr>
          </w:p>
          <w:p w14:paraId="566FACFD" w14:textId="77777777" w:rsidR="006364B0" w:rsidRPr="004C11D7" w:rsidRDefault="006364B0" w:rsidP="003F6BC0">
            <w:pPr>
              <w:jc w:val="both"/>
              <w:rPr>
                <w:bCs/>
              </w:rPr>
            </w:pPr>
          </w:p>
        </w:tc>
      </w:tr>
      <w:tr w:rsidR="00CA5308" w:rsidRPr="004C11D7" w14:paraId="13AEA36A" w14:textId="77777777" w:rsidTr="00E936A3">
        <w:tc>
          <w:tcPr>
            <w:tcW w:w="527" w:type="dxa"/>
            <w:shd w:val="clear" w:color="auto" w:fill="auto"/>
          </w:tcPr>
          <w:p w14:paraId="2B9D9EBF" w14:textId="77777777" w:rsidR="00CA5308" w:rsidRPr="004C11D7" w:rsidRDefault="00CA5308" w:rsidP="00E936A3">
            <w:pPr>
              <w:rPr>
                <w:bCs/>
              </w:rPr>
            </w:pPr>
            <w:r w:rsidRPr="004C11D7">
              <w:rPr>
                <w:bCs/>
              </w:rPr>
              <w:t>11</w:t>
            </w:r>
          </w:p>
        </w:tc>
        <w:tc>
          <w:tcPr>
            <w:tcW w:w="4522" w:type="dxa"/>
            <w:shd w:val="clear" w:color="auto" w:fill="auto"/>
          </w:tcPr>
          <w:p w14:paraId="58DFDF39" w14:textId="77777777" w:rsidR="00CA5308" w:rsidRPr="004C11D7" w:rsidRDefault="00CA5308" w:rsidP="00E936A3">
            <w:pPr>
              <w:jc w:val="both"/>
            </w:pPr>
            <w:r w:rsidRPr="004C11D7">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1F8385BF" w14:textId="77777777" w:rsidR="00CA5308" w:rsidRPr="004C11D7" w:rsidRDefault="00A766E8" w:rsidP="00E936A3">
            <w:pPr>
              <w:jc w:val="both"/>
              <w:rPr>
                <w:bCs/>
              </w:rPr>
            </w:pPr>
            <w:r w:rsidRPr="004C11D7">
              <w:rPr>
                <w:bCs/>
              </w:rPr>
              <w:t>–</w:t>
            </w:r>
          </w:p>
        </w:tc>
      </w:tr>
      <w:tr w:rsidR="00CA5308" w:rsidRPr="004C11D7" w14:paraId="53B4EC4E" w14:textId="77777777" w:rsidTr="00E936A3">
        <w:tc>
          <w:tcPr>
            <w:tcW w:w="527" w:type="dxa"/>
            <w:shd w:val="clear" w:color="auto" w:fill="auto"/>
          </w:tcPr>
          <w:p w14:paraId="2DBFE7BC" w14:textId="77777777" w:rsidR="00CA5308" w:rsidRPr="004C11D7" w:rsidRDefault="00CA5308" w:rsidP="00E936A3">
            <w:pPr>
              <w:rPr>
                <w:bCs/>
              </w:rPr>
            </w:pPr>
            <w:r w:rsidRPr="004C11D7">
              <w:rPr>
                <w:bCs/>
              </w:rPr>
              <w:t>12</w:t>
            </w:r>
          </w:p>
        </w:tc>
        <w:tc>
          <w:tcPr>
            <w:tcW w:w="4522" w:type="dxa"/>
            <w:shd w:val="clear" w:color="auto" w:fill="auto"/>
          </w:tcPr>
          <w:p w14:paraId="3629E30D" w14:textId="77777777" w:rsidR="00CA5308" w:rsidRPr="004C11D7" w:rsidRDefault="00CA5308" w:rsidP="00E936A3">
            <w:pPr>
              <w:jc w:val="both"/>
            </w:pPr>
            <w:r w:rsidRPr="004C11D7">
              <w:t>Дополнительная информация</w:t>
            </w:r>
          </w:p>
        </w:tc>
        <w:tc>
          <w:tcPr>
            <w:tcW w:w="4522" w:type="dxa"/>
            <w:shd w:val="clear" w:color="auto" w:fill="auto"/>
          </w:tcPr>
          <w:p w14:paraId="7FF835B2" w14:textId="77777777" w:rsidR="004277DA" w:rsidRPr="004C11D7" w:rsidRDefault="004277DA" w:rsidP="004277DA">
            <w:pPr>
              <w:jc w:val="both"/>
              <w:rPr>
                <w:bCs/>
                <w:color w:val="330000"/>
              </w:rPr>
            </w:pPr>
            <w:r w:rsidRPr="004C11D7">
              <w:rPr>
                <w:bCs/>
                <w:color w:val="330000"/>
              </w:rPr>
              <w:t>Научная стажировка. Шаньдунский Университет (Китай), 1988-1989гг.</w:t>
            </w:r>
          </w:p>
          <w:p w14:paraId="7030F4E8" w14:textId="77777777" w:rsidR="004277DA" w:rsidRPr="004C11D7" w:rsidRDefault="004277DA" w:rsidP="004277DA">
            <w:pPr>
              <w:jc w:val="both"/>
              <w:rPr>
                <w:bCs/>
                <w:color w:val="330000"/>
              </w:rPr>
            </w:pPr>
            <w:r w:rsidRPr="004C11D7">
              <w:rPr>
                <w:bCs/>
                <w:color w:val="330000"/>
              </w:rPr>
              <w:t xml:space="preserve">Международные курсы «МАШАВ», Израиль. 1998-1999г. </w:t>
            </w:r>
          </w:p>
          <w:p w14:paraId="2130633E" w14:textId="77777777" w:rsidR="004277DA" w:rsidRPr="004C11D7" w:rsidRDefault="004277DA" w:rsidP="004277DA">
            <w:pPr>
              <w:jc w:val="both"/>
              <w:rPr>
                <w:bCs/>
                <w:color w:val="330000"/>
              </w:rPr>
            </w:pPr>
            <w:r w:rsidRPr="004C11D7">
              <w:rPr>
                <w:bCs/>
                <w:color w:val="330000"/>
              </w:rPr>
              <w:t>Научная стажировка. Бен-Гурионский университет. г.Седе-Бокер. Израиль. 1998-1999гг.</w:t>
            </w:r>
          </w:p>
          <w:p w14:paraId="585BF7D8" w14:textId="77777777" w:rsidR="0056695F" w:rsidRPr="004C11D7" w:rsidRDefault="00523F65" w:rsidP="00523F65">
            <w:pPr>
              <w:jc w:val="both"/>
              <w:rPr>
                <w:bCs/>
                <w:color w:val="330000"/>
              </w:rPr>
            </w:pPr>
            <w:r w:rsidRPr="004C11D7">
              <w:rPr>
                <w:bCs/>
                <w:color w:val="330000"/>
              </w:rPr>
              <w:t xml:space="preserve">Член Международного гуминового общества. </w:t>
            </w:r>
            <w:r w:rsidR="004277DA" w:rsidRPr="004C11D7">
              <w:rPr>
                <w:bCs/>
                <w:color w:val="330000"/>
              </w:rPr>
              <w:t>(</w:t>
            </w:r>
            <w:r w:rsidRPr="004C11D7">
              <w:rPr>
                <w:bCs/>
                <w:color w:val="330000"/>
                <w:lang w:val="en-US"/>
              </w:rPr>
              <w:t>International</w:t>
            </w:r>
            <w:r w:rsidRPr="004C11D7">
              <w:rPr>
                <w:bCs/>
                <w:color w:val="330000"/>
              </w:rPr>
              <w:t xml:space="preserve"> </w:t>
            </w:r>
            <w:r w:rsidRPr="004C11D7">
              <w:rPr>
                <w:bCs/>
                <w:color w:val="330000"/>
                <w:lang w:val="en-US"/>
              </w:rPr>
              <w:t>humic</w:t>
            </w:r>
            <w:r w:rsidRPr="004C11D7">
              <w:rPr>
                <w:bCs/>
                <w:color w:val="330000"/>
              </w:rPr>
              <w:t xml:space="preserve"> </w:t>
            </w:r>
            <w:r w:rsidRPr="004C11D7">
              <w:rPr>
                <w:bCs/>
                <w:color w:val="330000"/>
                <w:lang w:val="en-US"/>
              </w:rPr>
              <w:t>substances</w:t>
            </w:r>
            <w:r w:rsidRPr="004C11D7">
              <w:rPr>
                <w:bCs/>
                <w:color w:val="330000"/>
              </w:rPr>
              <w:t xml:space="preserve"> </w:t>
            </w:r>
            <w:r w:rsidRPr="004C11D7">
              <w:rPr>
                <w:bCs/>
                <w:color w:val="330000"/>
                <w:lang w:val="en-US"/>
              </w:rPr>
              <w:t>society</w:t>
            </w:r>
            <w:r w:rsidR="004277DA" w:rsidRPr="004C11D7">
              <w:rPr>
                <w:bCs/>
                <w:color w:val="330000"/>
              </w:rPr>
              <w:t>).</w:t>
            </w:r>
          </w:p>
          <w:p w14:paraId="5B400DC2" w14:textId="77777777" w:rsidR="002F12CC" w:rsidRPr="004C11D7" w:rsidRDefault="002F12CC" w:rsidP="00523F65">
            <w:pPr>
              <w:jc w:val="both"/>
              <w:rPr>
                <w:bCs/>
                <w:color w:val="330000"/>
              </w:rPr>
            </w:pPr>
            <w:r w:rsidRPr="004C11D7">
              <w:rPr>
                <w:bCs/>
                <w:color w:val="330000"/>
              </w:rPr>
              <w:t>Медаль «</w:t>
            </w:r>
            <w:proofErr w:type="spellStart"/>
            <w:r w:rsidR="000263A7" w:rsidRPr="004C11D7">
              <w:rPr>
                <w:bCs/>
                <w:color w:val="330000"/>
              </w:rPr>
              <w:t>Ерен</w:t>
            </w:r>
            <w:proofErr w:type="spellEnd"/>
            <w:r w:rsidR="000263A7" w:rsidRPr="004C11D7">
              <w:rPr>
                <w:bCs/>
                <w:color w:val="330000"/>
              </w:rPr>
              <w:t xml:space="preserve"> </w:t>
            </w:r>
            <w:proofErr w:type="spellStart"/>
            <w:r w:rsidR="000263A7" w:rsidRPr="004C11D7">
              <w:rPr>
                <w:bCs/>
                <w:color w:val="330000"/>
              </w:rPr>
              <w:t>еңбегі</w:t>
            </w:r>
            <w:proofErr w:type="spellEnd"/>
            <w:r w:rsidRPr="004C11D7">
              <w:rPr>
                <w:bCs/>
                <w:color w:val="330000"/>
              </w:rPr>
              <w:t>» 2021г.</w:t>
            </w:r>
          </w:p>
          <w:p w14:paraId="435CA1B8" w14:textId="77777777" w:rsidR="001E1FD6" w:rsidRPr="004C11D7" w:rsidRDefault="002F12CC" w:rsidP="00523F65">
            <w:pPr>
              <w:jc w:val="both"/>
              <w:rPr>
                <w:bCs/>
                <w:color w:val="330000"/>
                <w:lang w:val="kk-KZ"/>
              </w:rPr>
            </w:pPr>
            <w:r w:rsidRPr="004C11D7">
              <w:rPr>
                <w:bCs/>
                <w:color w:val="330000"/>
              </w:rPr>
              <w:t>Юбилейные медали КазНУ</w:t>
            </w:r>
          </w:p>
        </w:tc>
      </w:tr>
    </w:tbl>
    <w:p w14:paraId="5EDA4BB8" w14:textId="77777777" w:rsidR="00CA5308" w:rsidRPr="004C11D7" w:rsidRDefault="00CA5308" w:rsidP="00CA5308">
      <w:pPr>
        <w:jc w:val="both"/>
      </w:pPr>
    </w:p>
    <w:p w14:paraId="7797B472" w14:textId="77777777" w:rsidR="00172CD2" w:rsidRPr="004C11D7" w:rsidRDefault="00172CD2" w:rsidP="00172CD2">
      <w:pPr>
        <w:spacing w:after="120"/>
        <w:rPr>
          <w:bCs/>
        </w:rPr>
      </w:pPr>
    </w:p>
    <w:p w14:paraId="11F27B1E" w14:textId="77777777" w:rsidR="00172CD2" w:rsidRPr="004C11D7" w:rsidRDefault="00172CD2" w:rsidP="00172CD2">
      <w:pPr>
        <w:jc w:val="both"/>
      </w:pPr>
    </w:p>
    <w:p w14:paraId="1E69F190" w14:textId="77777777" w:rsidR="00172CD2" w:rsidRPr="004C11D7" w:rsidRDefault="00172CD2" w:rsidP="00172CD2">
      <w:pPr>
        <w:jc w:val="both"/>
      </w:pPr>
      <w:r w:rsidRPr="004C11D7">
        <w:t xml:space="preserve">Заведующий кафедрой </w:t>
      </w:r>
    </w:p>
    <w:p w14:paraId="6164D59C" w14:textId="77777777" w:rsidR="001779D8" w:rsidRPr="004C11D7" w:rsidRDefault="006364B0" w:rsidP="00172CD2">
      <w:pPr>
        <w:jc w:val="both"/>
      </w:pPr>
      <w:r w:rsidRPr="004C11D7">
        <w:t>биотехнологии</w:t>
      </w:r>
      <w:r w:rsidR="00172CD2" w:rsidRPr="004C11D7">
        <w:t xml:space="preserve"> КазНУ имени аль-Фараби, </w:t>
      </w:r>
      <w:r w:rsidR="001E1FD6" w:rsidRPr="004C11D7">
        <w:t>к.б.н.,</w:t>
      </w:r>
      <w:r w:rsidR="00172CD2" w:rsidRPr="004C11D7">
        <w:tab/>
      </w:r>
    </w:p>
    <w:p w14:paraId="4FD622DD" w14:textId="0C3F903E" w:rsidR="00706F5E" w:rsidRDefault="004277DA" w:rsidP="004C11D7">
      <w:pPr>
        <w:jc w:val="both"/>
      </w:pPr>
      <w:r w:rsidRPr="004C11D7">
        <w:t xml:space="preserve">доцент                                              </w:t>
      </w:r>
      <w:r w:rsidR="001779D8" w:rsidRPr="004C11D7">
        <w:t xml:space="preserve">                           </w:t>
      </w:r>
      <w:r w:rsidR="00172CD2" w:rsidRPr="004C11D7">
        <w:t>____________</w:t>
      </w:r>
      <w:proofErr w:type="gramStart"/>
      <w:r w:rsidR="00172CD2" w:rsidRPr="004C11D7">
        <w:t xml:space="preserve">_ </w:t>
      </w:r>
      <w:r w:rsidR="001779D8" w:rsidRPr="004C11D7">
        <w:t xml:space="preserve"> </w:t>
      </w:r>
      <w:r w:rsidRPr="004C11D7">
        <w:t>Кистаубаева</w:t>
      </w:r>
      <w:proofErr w:type="gramEnd"/>
      <w:r w:rsidRPr="004C11D7">
        <w:t xml:space="preserve"> </w:t>
      </w:r>
      <w:proofErr w:type="gramStart"/>
      <w:r w:rsidRPr="004C11D7">
        <w:t>А.С.</w:t>
      </w:r>
      <w:proofErr w:type="gramEnd"/>
    </w:p>
    <w:sectPr w:rsidR="00706F5E" w:rsidSect="004C11D7">
      <w:pgSz w:w="11906" w:h="16838"/>
      <w:pgMar w:top="1440"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2A7"/>
    <w:multiLevelType w:val="hybridMultilevel"/>
    <w:tmpl w:val="43848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C66B2"/>
    <w:multiLevelType w:val="hybridMultilevel"/>
    <w:tmpl w:val="90A81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A38F9"/>
    <w:multiLevelType w:val="hybridMultilevel"/>
    <w:tmpl w:val="84AA0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793F10"/>
    <w:multiLevelType w:val="hybridMultilevel"/>
    <w:tmpl w:val="7382B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B625BF"/>
    <w:multiLevelType w:val="hybridMultilevel"/>
    <w:tmpl w:val="CFA8DB96"/>
    <w:lvl w:ilvl="0" w:tplc="221CEF82">
      <w:start w:val="1"/>
      <w:numFmt w:val="decimal"/>
      <w:lvlText w:val="%1."/>
      <w:lvlJc w:val="left"/>
      <w:pPr>
        <w:ind w:left="765" w:hanging="4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4353340">
    <w:abstractNumId w:val="2"/>
  </w:num>
  <w:num w:numId="2" w16cid:durableId="692070916">
    <w:abstractNumId w:val="3"/>
  </w:num>
  <w:num w:numId="3" w16cid:durableId="1572543155">
    <w:abstractNumId w:val="1"/>
  </w:num>
  <w:num w:numId="4" w16cid:durableId="1151681093">
    <w:abstractNumId w:val="0"/>
  </w:num>
  <w:num w:numId="5" w16cid:durableId="1476797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DB"/>
    <w:rsid w:val="00010FB6"/>
    <w:rsid w:val="000263A7"/>
    <w:rsid w:val="000537AD"/>
    <w:rsid w:val="00081A33"/>
    <w:rsid w:val="00082F85"/>
    <w:rsid w:val="000C3E32"/>
    <w:rsid w:val="000F4ABF"/>
    <w:rsid w:val="000F64BD"/>
    <w:rsid w:val="001363CF"/>
    <w:rsid w:val="00172CD2"/>
    <w:rsid w:val="00175610"/>
    <w:rsid w:val="001779D8"/>
    <w:rsid w:val="001940B8"/>
    <w:rsid w:val="001947D8"/>
    <w:rsid w:val="001C7B8A"/>
    <w:rsid w:val="001E1FD6"/>
    <w:rsid w:val="00240A81"/>
    <w:rsid w:val="00253B09"/>
    <w:rsid w:val="002B31B8"/>
    <w:rsid w:val="002D38E4"/>
    <w:rsid w:val="002F12CC"/>
    <w:rsid w:val="003167D1"/>
    <w:rsid w:val="00323E4A"/>
    <w:rsid w:val="00336CF7"/>
    <w:rsid w:val="00362000"/>
    <w:rsid w:val="0037650E"/>
    <w:rsid w:val="00384352"/>
    <w:rsid w:val="003B71C6"/>
    <w:rsid w:val="003E49C8"/>
    <w:rsid w:val="003F6BC0"/>
    <w:rsid w:val="00411C99"/>
    <w:rsid w:val="004277DA"/>
    <w:rsid w:val="004A049E"/>
    <w:rsid w:val="004B6529"/>
    <w:rsid w:val="004B7743"/>
    <w:rsid w:val="004C11D7"/>
    <w:rsid w:val="004C3802"/>
    <w:rsid w:val="005222B3"/>
    <w:rsid w:val="00523F65"/>
    <w:rsid w:val="0056695F"/>
    <w:rsid w:val="005B0B2F"/>
    <w:rsid w:val="005D4448"/>
    <w:rsid w:val="005E2752"/>
    <w:rsid w:val="005E6D06"/>
    <w:rsid w:val="00623B99"/>
    <w:rsid w:val="00632ED2"/>
    <w:rsid w:val="006364B0"/>
    <w:rsid w:val="00660497"/>
    <w:rsid w:val="00667CDB"/>
    <w:rsid w:val="006758B6"/>
    <w:rsid w:val="006B5BC1"/>
    <w:rsid w:val="006D71DB"/>
    <w:rsid w:val="00706F5E"/>
    <w:rsid w:val="00790515"/>
    <w:rsid w:val="007D5CFC"/>
    <w:rsid w:val="007F3C25"/>
    <w:rsid w:val="00801BB6"/>
    <w:rsid w:val="00811FB4"/>
    <w:rsid w:val="00813FA1"/>
    <w:rsid w:val="00840FAF"/>
    <w:rsid w:val="008857F2"/>
    <w:rsid w:val="008A0AB8"/>
    <w:rsid w:val="008B0A56"/>
    <w:rsid w:val="008D2F35"/>
    <w:rsid w:val="00906582"/>
    <w:rsid w:val="00914557"/>
    <w:rsid w:val="009170D7"/>
    <w:rsid w:val="009337E0"/>
    <w:rsid w:val="00937771"/>
    <w:rsid w:val="009C6DAE"/>
    <w:rsid w:val="00A3768A"/>
    <w:rsid w:val="00A63995"/>
    <w:rsid w:val="00A766E8"/>
    <w:rsid w:val="00AB7876"/>
    <w:rsid w:val="00B043D2"/>
    <w:rsid w:val="00B14AE8"/>
    <w:rsid w:val="00B25F4B"/>
    <w:rsid w:val="00B63EEE"/>
    <w:rsid w:val="00B73CB6"/>
    <w:rsid w:val="00BB69C0"/>
    <w:rsid w:val="00BD51D9"/>
    <w:rsid w:val="00C26D33"/>
    <w:rsid w:val="00C5328C"/>
    <w:rsid w:val="00CA5308"/>
    <w:rsid w:val="00CD071A"/>
    <w:rsid w:val="00CE14C2"/>
    <w:rsid w:val="00D06EF2"/>
    <w:rsid w:val="00D51BED"/>
    <w:rsid w:val="00D81AD0"/>
    <w:rsid w:val="00D82B1F"/>
    <w:rsid w:val="00D844DD"/>
    <w:rsid w:val="00DC1996"/>
    <w:rsid w:val="00E24DCD"/>
    <w:rsid w:val="00E279CC"/>
    <w:rsid w:val="00E34319"/>
    <w:rsid w:val="00E75CF1"/>
    <w:rsid w:val="00E95504"/>
    <w:rsid w:val="00EC141A"/>
    <w:rsid w:val="00EE7414"/>
    <w:rsid w:val="00EF1D64"/>
    <w:rsid w:val="00EF44DE"/>
    <w:rsid w:val="00F8097A"/>
    <w:rsid w:val="00FA1D4A"/>
    <w:rsid w:val="00FA49A3"/>
    <w:rsid w:val="00FD36ED"/>
    <w:rsid w:val="00FF2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9D90"/>
  <w15:docId w15:val="{98152565-AD30-44CA-9E63-E15CA720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30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CD"/>
    <w:pPr>
      <w:ind w:left="720"/>
      <w:contextualSpacing/>
    </w:pPr>
  </w:style>
  <w:style w:type="table" w:customStyle="1" w:styleId="Calendar1">
    <w:name w:val="Calendar 1"/>
    <w:basedOn w:val="a1"/>
    <w:uiPriority w:val="99"/>
    <w:qFormat/>
    <w:rsid w:val="005B0B2F"/>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Balloon Text"/>
    <w:basedOn w:val="a"/>
    <w:link w:val="a5"/>
    <w:uiPriority w:val="99"/>
    <w:semiHidden/>
    <w:unhideWhenUsed/>
    <w:rsid w:val="004B6529"/>
    <w:rPr>
      <w:rFonts w:ascii="Segoe UI" w:hAnsi="Segoe UI" w:cs="Segoe UI"/>
      <w:sz w:val="18"/>
      <w:szCs w:val="18"/>
    </w:rPr>
  </w:style>
  <w:style w:type="character" w:customStyle="1" w:styleId="a5">
    <w:name w:val="Текст выноски Знак"/>
    <w:basedOn w:val="a0"/>
    <w:link w:val="a4"/>
    <w:uiPriority w:val="99"/>
    <w:semiHidden/>
    <w:rsid w:val="004B65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444</Words>
  <Characters>2537</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Омирбекова Наргуль</dc:creator>
  <cp:lastModifiedBy>Шайкенова Ляззат</cp:lastModifiedBy>
  <cp:revision>34</cp:revision>
  <cp:lastPrinted>2025-04-03T10:30:00Z</cp:lastPrinted>
  <dcterms:created xsi:type="dcterms:W3CDTF">2025-04-14T10:28:00Z</dcterms:created>
  <dcterms:modified xsi:type="dcterms:W3CDTF">2025-04-14T11:36:00Z</dcterms:modified>
</cp:coreProperties>
</file>